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Clasificar las habitaciones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Introducción: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omfortaa" w:cs="Comfortaa" w:eastAsia="Comfortaa" w:hAnsi="Comfortaa"/>
          <w:rtl w:val="0"/>
        </w:rPr>
        <w:t xml:space="preserve">Si t</w:t>
      </w: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ienes</w:t>
      </w: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varias habitaciones o pisos que tienen tamaños y características diferentes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, e</w:t>
      </w: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precio será diferente para cada habitación. Pero varias habitaciones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pueden entrar en la misma categoría.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Paso 1: </w:t>
      </w:r>
      <w:r w:rsidDel="00000000" w:rsidR="00000000" w:rsidRPr="00000000">
        <w:rPr>
          <w:rFonts w:ascii="Comfortaa" w:cs="Comfortaa" w:eastAsia="Comfortaa" w:hAnsi="Comfortaa"/>
          <w:u w:val="single"/>
          <w:rtl w:val="0"/>
        </w:rPr>
        <w:t xml:space="preserve">t</w:t>
      </w: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us categorías de habitaciones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Enumer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a</w:t>
      </w: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aquí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t</w:t>
      </w: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 diferentes categorías de acuerdo a las habitaciones o pisos que tienes. (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P</w:t>
      </w: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ejemplo: habitación estándar con cama doble, habitación suite...).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240.0" w:type="dxa"/>
        <w:jc w:val="left"/>
        <w:tblInd w:w="7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35"/>
        <w:gridCol w:w="4305"/>
        <w:tblGridChange w:id="0">
          <w:tblGrid>
            <w:gridCol w:w="1935"/>
            <w:gridCol w:w="430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Categoría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Categoría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Categoría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Categoría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Categoría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fortaa" w:cs="Comfortaa" w:eastAsia="Comfortaa" w:hAnsi="Comforta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grega</w:t>
      </w:r>
      <w:r w:rsidDel="00000000" w:rsidR="00000000" w:rsidRPr="00000000">
        <w:rPr>
          <w:rFonts w:ascii="Comfortaa" w:cs="Comfortaa" w:eastAsia="Comfortaa" w:hAnsi="Comforta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 elimin</w:t>
      </w: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</w:t>
      </w:r>
      <w:r w:rsidDel="00000000" w:rsidR="00000000" w:rsidRPr="00000000">
        <w:rPr>
          <w:rFonts w:ascii="Comfortaa" w:cs="Comfortaa" w:eastAsia="Comfortaa" w:hAnsi="Comforta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filas si tiene más o menos de 5 categorías.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Paso 2: </w:t>
      </w:r>
      <w:r w:rsidDel="00000000" w:rsidR="00000000" w:rsidRPr="00000000">
        <w:rPr>
          <w:rFonts w:ascii="Comfortaa" w:cs="Comfortaa" w:eastAsia="Comfortaa" w:hAnsi="Comfortaa"/>
          <w:u w:val="single"/>
          <w:rtl w:val="0"/>
        </w:rPr>
        <w:t xml:space="preserve">tus b</w:t>
      </w: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uyer </w:t>
      </w:r>
      <w:r w:rsidDel="00000000" w:rsidR="00000000" w:rsidRPr="00000000">
        <w:rPr>
          <w:rFonts w:ascii="Comfortaa" w:cs="Comfortaa" w:eastAsia="Comfortaa" w:hAnsi="Comfortaa"/>
          <w:u w:val="single"/>
          <w:rtl w:val="0"/>
        </w:rPr>
        <w:t xml:space="preserve">p</w:t>
      </w: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ersonas para cada categoría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Ahora vincula uno o más de tus buyer personas para cada una de tus categorías.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Ejemplo: 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c</w:t>
      </w: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ategoría 1: </w:t>
      </w: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h</w:t>
      </w: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abitación estándar cama doble → pareja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4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35"/>
        <w:gridCol w:w="4305"/>
        <w:gridCol w:w="3120"/>
        <w:tblGridChange w:id="0">
          <w:tblGrid>
            <w:gridCol w:w="1935"/>
            <w:gridCol w:w="4305"/>
            <w:gridCol w:w="31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Categoría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Categoría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Categoría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Categoría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Categoría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36" w:right="0" w:hanging="936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Agrega o elimina filas si tiene más o menos de 5 categorías.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Helvetica Neue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  <w:font w:name="Comfortaa">
    <w:embedRegular w:fontKey="{00000000-0000-0000-0000-000000000000}" r:id="rId8" w:subsetted="0"/>
    <w:embedBold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0" w:line="288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 The Hotel Club by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Amenitiz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color="auto" w:fill="auto" w:val="clear"/>
      <w:suppressAutoHyphens w:val="0"/>
      <w:bidi w:val="0"/>
      <w:spacing w:after="120" w:before="400" w:line="276" w:lineRule="auto"/>
      <w:ind w:left="0" w:right="0" w:firstLine="0"/>
      <w:jc w:val="left"/>
      <w:outlineLvl w:val="0"/>
    </w:pPr>
    <w:rPr>
      <w:rFonts w:ascii="Arial" w:cs="Arial Unicode MS" w:eastAsia="Arial Unicode MS" w:hAnsi="Arial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color="000000" w:val="none"/>
      <w:shd w:color="auto" w:fill="auto" w:val="nil"/>
      <w:vertAlign w:val="baseline"/>
      <w:lang w:val="de-D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de-D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HelveticaNeue-regular.ttf"/><Relationship Id="rId9" Type="http://schemas.openxmlformats.org/officeDocument/2006/relationships/font" Target="fonts/Comfortaa-bold.ttf"/><Relationship Id="rId5" Type="http://schemas.openxmlformats.org/officeDocument/2006/relationships/font" Target="fonts/HelveticaNeue-bold.ttf"/><Relationship Id="rId6" Type="http://schemas.openxmlformats.org/officeDocument/2006/relationships/font" Target="fonts/HelveticaNeue-italic.ttf"/><Relationship Id="rId7" Type="http://schemas.openxmlformats.org/officeDocument/2006/relationships/font" Target="fonts/HelveticaNeue-boldItalic.ttf"/><Relationship Id="rId8" Type="http://schemas.openxmlformats.org/officeDocument/2006/relationships/font" Target="fonts/Comfortaa-regular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UYYw0kqy6+uemlSWM0gP3PL+g==">AMUW2mXweayBFZZUjXBTV/CU8nkVsgEPLhGDRAVqGwb2EhwJjZ0XdR+O0v2UOD2zbnznfLOJOnrLlRgctmDMxHw8h28aA/2B69vZxdMYtOfpGmrs/BBzOJ0s6unDUPQiFNg3HU7btJCTa40Jn/Wu7J8D461xqHsYJ88+JktisyKgb05iHIIeqQ6H8WO8YhQnIOa14ESXhkbGptXUqsDGApcRFYRAc/fOJg==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